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0E" w:rsidRPr="00566CE6" w:rsidRDefault="00566CE6" w:rsidP="00566CE6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-c</w:t>
      </w:r>
      <w:r w:rsidRPr="00566CE6">
        <w:rPr>
          <w:iCs/>
          <w:sz w:val="20"/>
          <w:szCs w:val="20"/>
        </w:rPr>
        <w:t>omunicato stampa-</w:t>
      </w:r>
    </w:p>
    <w:p w:rsidR="00E7328A" w:rsidRPr="00D97750" w:rsidRDefault="00E3614A" w:rsidP="00E7328A">
      <w:pPr>
        <w:spacing w:after="0" w:line="240" w:lineRule="auto"/>
        <w:jc w:val="center"/>
        <w:rPr>
          <w:b/>
          <w:iCs/>
          <w:color w:val="FF0000"/>
          <w:sz w:val="28"/>
          <w:szCs w:val="28"/>
        </w:rPr>
      </w:pPr>
      <w:r w:rsidRPr="00D97750">
        <w:rPr>
          <w:b/>
          <w:iCs/>
          <w:color w:val="FF0000"/>
          <w:sz w:val="28"/>
          <w:szCs w:val="28"/>
        </w:rPr>
        <w:t xml:space="preserve">EXPO: </w:t>
      </w:r>
      <w:r w:rsidR="00E5000E" w:rsidRPr="00D97750">
        <w:rPr>
          <w:b/>
          <w:iCs/>
          <w:color w:val="FF0000"/>
          <w:sz w:val="28"/>
          <w:szCs w:val="28"/>
        </w:rPr>
        <w:t xml:space="preserve">UNA PASSEGGIATA </w:t>
      </w:r>
      <w:r w:rsidR="00E5000E" w:rsidRPr="00D97750">
        <w:rPr>
          <w:b/>
          <w:i/>
          <w:iCs/>
          <w:color w:val="FF0000"/>
          <w:sz w:val="28"/>
          <w:szCs w:val="28"/>
        </w:rPr>
        <w:t>GREEN</w:t>
      </w:r>
      <w:r w:rsidR="00507C04" w:rsidRPr="00D97750">
        <w:rPr>
          <w:b/>
          <w:i/>
          <w:iCs/>
          <w:color w:val="FF0000"/>
          <w:sz w:val="28"/>
          <w:szCs w:val="28"/>
        </w:rPr>
        <w:t xml:space="preserve"> </w:t>
      </w:r>
      <w:r w:rsidR="00507C04" w:rsidRPr="00D97750">
        <w:rPr>
          <w:b/>
          <w:iCs/>
          <w:color w:val="FF0000"/>
          <w:sz w:val="28"/>
          <w:szCs w:val="28"/>
        </w:rPr>
        <w:t>COLLEGA IL VEGA</w:t>
      </w:r>
      <w:r w:rsidR="00507C04" w:rsidRPr="00D97750">
        <w:rPr>
          <w:b/>
          <w:i/>
          <w:iCs/>
          <w:color w:val="FF0000"/>
          <w:sz w:val="28"/>
          <w:szCs w:val="28"/>
        </w:rPr>
        <w:t xml:space="preserve"> AL</w:t>
      </w:r>
    </w:p>
    <w:p w:rsidR="002D3D40" w:rsidRPr="00D97750" w:rsidRDefault="00E5000E" w:rsidP="002D3D40">
      <w:pPr>
        <w:spacing w:after="0" w:line="240" w:lineRule="auto"/>
        <w:jc w:val="center"/>
        <w:rPr>
          <w:b/>
          <w:i/>
          <w:iCs/>
          <w:color w:val="FF0000"/>
          <w:sz w:val="28"/>
          <w:szCs w:val="28"/>
        </w:rPr>
      </w:pPr>
      <w:r w:rsidRPr="00D97750">
        <w:rPr>
          <w:b/>
          <w:iCs/>
          <w:color w:val="FF0000"/>
          <w:sz w:val="28"/>
          <w:szCs w:val="28"/>
        </w:rPr>
        <w:t xml:space="preserve">PADIGLIONE </w:t>
      </w:r>
      <w:r w:rsidRPr="00D97750">
        <w:rPr>
          <w:b/>
          <w:i/>
          <w:iCs/>
          <w:color w:val="FF0000"/>
          <w:sz w:val="28"/>
          <w:szCs w:val="28"/>
        </w:rPr>
        <w:t xml:space="preserve">AQUAE </w:t>
      </w:r>
    </w:p>
    <w:p w:rsidR="00507C04" w:rsidRPr="00D97750" w:rsidRDefault="00507C04" w:rsidP="00507C04">
      <w:pPr>
        <w:spacing w:after="0" w:line="240" w:lineRule="auto"/>
        <w:jc w:val="center"/>
        <w:rPr>
          <w:b/>
          <w:iCs/>
          <w:color w:val="FF0000"/>
        </w:rPr>
      </w:pPr>
    </w:p>
    <w:p w:rsidR="00E5000E" w:rsidRPr="00D97750" w:rsidRDefault="00507C04" w:rsidP="00507C04">
      <w:pPr>
        <w:spacing w:after="0"/>
        <w:jc w:val="center"/>
        <w:rPr>
          <w:b/>
          <w:iCs/>
          <w:color w:val="FF0000"/>
        </w:rPr>
      </w:pPr>
      <w:r w:rsidRPr="00D97750">
        <w:rPr>
          <w:b/>
          <w:iCs/>
          <w:color w:val="FF0000"/>
        </w:rPr>
        <w:t xml:space="preserve">Vega </w:t>
      </w:r>
      <w:r w:rsidR="00E901E5" w:rsidRPr="00D97750">
        <w:rPr>
          <w:b/>
          <w:iCs/>
          <w:color w:val="FF0000"/>
        </w:rPr>
        <w:t>ha pres</w:t>
      </w:r>
      <w:r w:rsidR="00122CE2" w:rsidRPr="00D97750">
        <w:rPr>
          <w:b/>
          <w:iCs/>
          <w:color w:val="FF0000"/>
        </w:rPr>
        <w:t>entato</w:t>
      </w:r>
      <w:r w:rsidR="000F6FCE" w:rsidRPr="00D97750">
        <w:rPr>
          <w:b/>
          <w:iCs/>
          <w:color w:val="FF0000"/>
        </w:rPr>
        <w:t xml:space="preserve"> Primo Ramo-primo tassello </w:t>
      </w:r>
      <w:r w:rsidR="00E901E5" w:rsidRPr="00D97750">
        <w:rPr>
          <w:b/>
          <w:iCs/>
          <w:color w:val="FF0000"/>
        </w:rPr>
        <w:t xml:space="preserve">della </w:t>
      </w:r>
      <w:r w:rsidR="00E901E5" w:rsidRPr="00D97750">
        <w:rPr>
          <w:b/>
          <w:i/>
          <w:iCs/>
          <w:color w:val="FF0000"/>
        </w:rPr>
        <w:t xml:space="preserve">Green </w:t>
      </w:r>
      <w:proofErr w:type="spellStart"/>
      <w:r w:rsidR="00E901E5" w:rsidRPr="00D97750">
        <w:rPr>
          <w:b/>
          <w:i/>
          <w:iCs/>
          <w:color w:val="FF0000"/>
        </w:rPr>
        <w:t>Tree</w:t>
      </w:r>
      <w:proofErr w:type="spellEnd"/>
      <w:r w:rsidR="00E901E5" w:rsidRPr="00D97750">
        <w:rPr>
          <w:b/>
          <w:i/>
          <w:iCs/>
          <w:color w:val="FF0000"/>
        </w:rPr>
        <w:t xml:space="preserve"> </w:t>
      </w:r>
      <w:proofErr w:type="spellStart"/>
      <w:r w:rsidR="00E901E5" w:rsidRPr="00D97750">
        <w:rPr>
          <w:b/>
          <w:i/>
          <w:iCs/>
          <w:color w:val="FF0000"/>
        </w:rPr>
        <w:t>Strategy</w:t>
      </w:r>
      <w:proofErr w:type="spellEnd"/>
      <w:r w:rsidR="00E901E5" w:rsidRPr="00D97750">
        <w:rPr>
          <w:b/>
          <w:iCs/>
          <w:color w:val="FF0000"/>
        </w:rPr>
        <w:t xml:space="preserve"> per rigenerare Porto Marghera </w:t>
      </w:r>
    </w:p>
    <w:p w:rsidR="00507C04" w:rsidRPr="00D97750" w:rsidRDefault="00507C04" w:rsidP="00243D49">
      <w:pPr>
        <w:spacing w:after="0"/>
        <w:jc w:val="both"/>
        <w:rPr>
          <w:b/>
          <w:i/>
          <w:iCs/>
          <w:color w:val="FF0000"/>
          <w:sz w:val="20"/>
          <w:szCs w:val="20"/>
        </w:rPr>
      </w:pPr>
    </w:p>
    <w:p w:rsidR="002E6ECB" w:rsidRPr="00566CE6" w:rsidRDefault="008F32AF" w:rsidP="00243D49">
      <w:pPr>
        <w:spacing w:after="0"/>
        <w:jc w:val="both"/>
        <w:rPr>
          <w:iCs/>
          <w:sz w:val="20"/>
          <w:szCs w:val="20"/>
        </w:rPr>
      </w:pPr>
      <w:r w:rsidRPr="00566CE6">
        <w:rPr>
          <w:i/>
          <w:iCs/>
          <w:sz w:val="20"/>
          <w:szCs w:val="20"/>
        </w:rPr>
        <w:t xml:space="preserve">Venezia, 6 </w:t>
      </w:r>
      <w:proofErr w:type="spellStart"/>
      <w:r w:rsidRPr="00566CE6">
        <w:rPr>
          <w:i/>
          <w:iCs/>
          <w:sz w:val="20"/>
          <w:szCs w:val="20"/>
        </w:rPr>
        <w:t>feb</w:t>
      </w:r>
      <w:proofErr w:type="spellEnd"/>
      <w:r w:rsidR="00323787" w:rsidRPr="00566CE6">
        <w:rPr>
          <w:i/>
          <w:iCs/>
          <w:sz w:val="20"/>
          <w:szCs w:val="20"/>
        </w:rPr>
        <w:t xml:space="preserve"> 2015</w:t>
      </w:r>
      <w:r w:rsidRPr="00566CE6">
        <w:rPr>
          <w:i/>
          <w:iCs/>
          <w:sz w:val="20"/>
          <w:szCs w:val="20"/>
        </w:rPr>
        <w:t>-</w:t>
      </w:r>
      <w:r w:rsidRPr="00566CE6">
        <w:rPr>
          <w:iCs/>
          <w:sz w:val="20"/>
          <w:szCs w:val="20"/>
        </w:rPr>
        <w:t xml:space="preserve"> </w:t>
      </w:r>
      <w:r w:rsidR="008776D0" w:rsidRPr="00566CE6">
        <w:rPr>
          <w:iCs/>
          <w:sz w:val="20"/>
          <w:szCs w:val="20"/>
        </w:rPr>
        <w:t>Una</w:t>
      </w:r>
      <w:r w:rsidR="009C5FA0" w:rsidRPr="00566CE6">
        <w:rPr>
          <w:iCs/>
          <w:sz w:val="20"/>
          <w:szCs w:val="20"/>
        </w:rPr>
        <w:t xml:space="preserve"> passeggiata</w:t>
      </w:r>
      <w:r w:rsidR="009C5FA0" w:rsidRPr="00566CE6">
        <w:rPr>
          <w:i/>
          <w:iCs/>
          <w:sz w:val="20"/>
          <w:szCs w:val="20"/>
        </w:rPr>
        <w:t xml:space="preserve"> </w:t>
      </w:r>
      <w:r w:rsidR="0002195B" w:rsidRPr="00566CE6">
        <w:rPr>
          <w:i/>
          <w:iCs/>
          <w:sz w:val="20"/>
          <w:szCs w:val="20"/>
        </w:rPr>
        <w:t>green</w:t>
      </w:r>
      <w:r w:rsidR="0002195B" w:rsidRPr="00566CE6">
        <w:rPr>
          <w:iCs/>
          <w:sz w:val="20"/>
          <w:szCs w:val="20"/>
        </w:rPr>
        <w:t>, in occasione di Expo 2015, c</w:t>
      </w:r>
      <w:r w:rsidR="00E136CE" w:rsidRPr="00566CE6">
        <w:rPr>
          <w:iCs/>
          <w:sz w:val="20"/>
          <w:szCs w:val="20"/>
        </w:rPr>
        <w:t>ondurrà</w:t>
      </w:r>
      <w:r w:rsidR="0002195B" w:rsidRPr="00566CE6">
        <w:rPr>
          <w:iCs/>
          <w:sz w:val="20"/>
          <w:szCs w:val="20"/>
        </w:rPr>
        <w:t xml:space="preserve"> </w:t>
      </w:r>
      <w:r w:rsidR="007A6F69" w:rsidRPr="00566CE6">
        <w:rPr>
          <w:iCs/>
          <w:sz w:val="20"/>
          <w:szCs w:val="20"/>
        </w:rPr>
        <w:t xml:space="preserve">direttamente </w:t>
      </w:r>
      <w:r w:rsidR="00512C34" w:rsidRPr="00566CE6">
        <w:rPr>
          <w:iCs/>
          <w:sz w:val="20"/>
          <w:szCs w:val="20"/>
        </w:rPr>
        <w:t xml:space="preserve">al </w:t>
      </w:r>
      <w:r w:rsidR="006D0383" w:rsidRPr="00566CE6">
        <w:rPr>
          <w:iCs/>
          <w:sz w:val="20"/>
          <w:szCs w:val="20"/>
        </w:rPr>
        <w:t xml:space="preserve">padiglione </w:t>
      </w:r>
      <w:r w:rsidR="00E136CE" w:rsidRPr="00566CE6">
        <w:rPr>
          <w:iCs/>
          <w:sz w:val="20"/>
          <w:szCs w:val="20"/>
        </w:rPr>
        <w:t xml:space="preserve">che ospita </w:t>
      </w:r>
      <w:proofErr w:type="spellStart"/>
      <w:r w:rsidR="006D0383" w:rsidRPr="00566CE6">
        <w:rPr>
          <w:iCs/>
          <w:sz w:val="20"/>
          <w:szCs w:val="20"/>
        </w:rPr>
        <w:t>Aquae</w:t>
      </w:r>
      <w:proofErr w:type="spellEnd"/>
      <w:r w:rsidR="006D0383" w:rsidRPr="00566CE6">
        <w:rPr>
          <w:iCs/>
          <w:sz w:val="20"/>
          <w:szCs w:val="20"/>
        </w:rPr>
        <w:t xml:space="preserve"> Venezia, collaterale ufficiale dell’</w:t>
      </w:r>
      <w:r w:rsidR="0002195B" w:rsidRPr="00566CE6">
        <w:rPr>
          <w:iCs/>
          <w:sz w:val="20"/>
          <w:szCs w:val="20"/>
        </w:rPr>
        <w:t xml:space="preserve">esposizione milanese, </w:t>
      </w:r>
      <w:r w:rsidR="007A6F69" w:rsidRPr="00566CE6">
        <w:rPr>
          <w:iCs/>
          <w:sz w:val="20"/>
          <w:szCs w:val="20"/>
        </w:rPr>
        <w:t>collegando la piazza tra gli edifici</w:t>
      </w:r>
      <w:r w:rsidR="0002195B" w:rsidRPr="00566CE6">
        <w:rPr>
          <w:iCs/>
          <w:sz w:val="20"/>
          <w:szCs w:val="20"/>
        </w:rPr>
        <w:t xml:space="preserve"> </w:t>
      </w:r>
      <w:r w:rsidR="00F95A61" w:rsidRPr="00566CE6">
        <w:rPr>
          <w:iCs/>
          <w:sz w:val="20"/>
          <w:szCs w:val="20"/>
        </w:rPr>
        <w:t>Auriga-Pegaso</w:t>
      </w:r>
      <w:r w:rsidRPr="00566CE6">
        <w:rPr>
          <w:iCs/>
          <w:sz w:val="20"/>
          <w:szCs w:val="20"/>
        </w:rPr>
        <w:t xml:space="preserve"> e </w:t>
      </w:r>
      <w:r w:rsidR="007A527F" w:rsidRPr="00566CE6">
        <w:rPr>
          <w:iCs/>
          <w:sz w:val="20"/>
          <w:szCs w:val="20"/>
        </w:rPr>
        <w:t>Lybra</w:t>
      </w:r>
      <w:r w:rsidR="0002195B" w:rsidRPr="00566CE6">
        <w:rPr>
          <w:iCs/>
          <w:sz w:val="20"/>
          <w:szCs w:val="20"/>
        </w:rPr>
        <w:t xml:space="preserve"> </w:t>
      </w:r>
      <w:r w:rsidRPr="00566CE6">
        <w:rPr>
          <w:iCs/>
          <w:sz w:val="20"/>
          <w:szCs w:val="20"/>
        </w:rPr>
        <w:t xml:space="preserve">del VEGA-Parco Scientifico e Tecnologico di Venezia- </w:t>
      </w:r>
      <w:r w:rsidR="0002195B" w:rsidRPr="00566CE6">
        <w:rPr>
          <w:iCs/>
          <w:sz w:val="20"/>
          <w:szCs w:val="20"/>
        </w:rPr>
        <w:t xml:space="preserve">con </w:t>
      </w:r>
      <w:r w:rsidR="00F95A61" w:rsidRPr="00566CE6">
        <w:rPr>
          <w:iCs/>
          <w:sz w:val="20"/>
          <w:szCs w:val="20"/>
        </w:rPr>
        <w:t>via delle Industrie</w:t>
      </w:r>
      <w:r w:rsidR="002137B3" w:rsidRPr="00566CE6">
        <w:rPr>
          <w:iCs/>
          <w:sz w:val="20"/>
          <w:szCs w:val="20"/>
        </w:rPr>
        <w:t xml:space="preserve"> a Porto Marghera</w:t>
      </w:r>
      <w:r w:rsidR="00F95A61" w:rsidRPr="00566CE6">
        <w:rPr>
          <w:iCs/>
          <w:sz w:val="20"/>
          <w:szCs w:val="20"/>
        </w:rPr>
        <w:t>.</w:t>
      </w:r>
      <w:r w:rsidR="00512C34" w:rsidRPr="00566CE6">
        <w:rPr>
          <w:iCs/>
          <w:sz w:val="20"/>
          <w:szCs w:val="20"/>
        </w:rPr>
        <w:t xml:space="preserve"> </w:t>
      </w:r>
    </w:p>
    <w:p w:rsidR="0002195B" w:rsidRPr="00566CE6" w:rsidRDefault="00512C34" w:rsidP="00243D49">
      <w:pPr>
        <w:spacing w:after="0"/>
        <w:jc w:val="both"/>
        <w:rPr>
          <w:iCs/>
          <w:sz w:val="20"/>
          <w:szCs w:val="20"/>
        </w:rPr>
      </w:pPr>
      <w:r w:rsidRPr="00566CE6">
        <w:rPr>
          <w:iCs/>
          <w:sz w:val="20"/>
          <w:szCs w:val="20"/>
        </w:rPr>
        <w:t>Si chiam</w:t>
      </w:r>
      <w:r w:rsidR="00810470" w:rsidRPr="00566CE6">
        <w:rPr>
          <w:iCs/>
          <w:sz w:val="20"/>
          <w:szCs w:val="20"/>
        </w:rPr>
        <w:t xml:space="preserve">a </w:t>
      </w:r>
      <w:r w:rsidR="0002195B" w:rsidRPr="00566CE6">
        <w:rPr>
          <w:b/>
          <w:iCs/>
          <w:sz w:val="20"/>
          <w:szCs w:val="20"/>
        </w:rPr>
        <w:t>Primo R</w:t>
      </w:r>
      <w:r w:rsidRPr="00566CE6">
        <w:rPr>
          <w:b/>
          <w:iCs/>
          <w:sz w:val="20"/>
          <w:szCs w:val="20"/>
        </w:rPr>
        <w:t>amo,</w:t>
      </w:r>
      <w:r w:rsidRPr="00566CE6">
        <w:rPr>
          <w:iCs/>
          <w:sz w:val="20"/>
          <w:szCs w:val="20"/>
        </w:rPr>
        <w:t xml:space="preserve"> </w:t>
      </w:r>
      <w:r w:rsidR="00810470" w:rsidRPr="00566CE6">
        <w:rPr>
          <w:iCs/>
          <w:sz w:val="20"/>
          <w:szCs w:val="20"/>
        </w:rPr>
        <w:t xml:space="preserve">ed è </w:t>
      </w:r>
      <w:r w:rsidRPr="00566CE6">
        <w:rPr>
          <w:iCs/>
          <w:sz w:val="20"/>
          <w:szCs w:val="20"/>
        </w:rPr>
        <w:t xml:space="preserve">il progetto presentato </w:t>
      </w:r>
      <w:r w:rsidR="00810470" w:rsidRPr="00566CE6">
        <w:rPr>
          <w:iCs/>
          <w:sz w:val="20"/>
          <w:szCs w:val="20"/>
        </w:rPr>
        <w:t xml:space="preserve">oggi </w:t>
      </w:r>
      <w:r w:rsidR="002137B3" w:rsidRPr="00566CE6">
        <w:rPr>
          <w:iCs/>
          <w:sz w:val="20"/>
          <w:szCs w:val="20"/>
        </w:rPr>
        <w:t xml:space="preserve">al </w:t>
      </w:r>
      <w:r w:rsidR="002137B3" w:rsidRPr="00566CE6">
        <w:rPr>
          <w:b/>
          <w:iCs/>
          <w:sz w:val="20"/>
          <w:szCs w:val="20"/>
        </w:rPr>
        <w:t xml:space="preserve">Vega- Parco </w:t>
      </w:r>
      <w:r w:rsidR="007A6F69" w:rsidRPr="00566CE6">
        <w:rPr>
          <w:b/>
          <w:iCs/>
          <w:sz w:val="20"/>
          <w:szCs w:val="20"/>
        </w:rPr>
        <w:t>Scientifico e Tecnologico di Venezia</w:t>
      </w:r>
      <w:r w:rsidR="007A6F69" w:rsidRPr="00566CE6">
        <w:rPr>
          <w:iCs/>
          <w:sz w:val="20"/>
          <w:szCs w:val="20"/>
        </w:rPr>
        <w:t xml:space="preserve">, durante </w:t>
      </w:r>
      <w:r w:rsidR="00810470" w:rsidRPr="00566CE6">
        <w:rPr>
          <w:iCs/>
          <w:sz w:val="20"/>
          <w:szCs w:val="20"/>
        </w:rPr>
        <w:t xml:space="preserve">l’inaugurazione della mostra </w:t>
      </w:r>
      <w:r w:rsidR="002137B3" w:rsidRPr="00566CE6">
        <w:rPr>
          <w:iCs/>
          <w:sz w:val="20"/>
          <w:szCs w:val="20"/>
        </w:rPr>
        <w:t>“</w:t>
      </w:r>
      <w:r w:rsidR="00105298">
        <w:rPr>
          <w:b/>
          <w:iCs/>
          <w:sz w:val="20"/>
          <w:szCs w:val="20"/>
        </w:rPr>
        <w:t>LAND</w:t>
      </w:r>
      <w:r w:rsidR="00810470" w:rsidRPr="00566CE6">
        <w:rPr>
          <w:b/>
          <w:iCs/>
          <w:sz w:val="20"/>
          <w:szCs w:val="20"/>
        </w:rPr>
        <w:t>25</w:t>
      </w:r>
      <w:r w:rsidR="00E136CE" w:rsidRPr="00566CE6">
        <w:rPr>
          <w:b/>
          <w:iCs/>
          <w:sz w:val="20"/>
          <w:szCs w:val="20"/>
        </w:rPr>
        <w:t>:</w:t>
      </w:r>
      <w:r w:rsidR="002137B3" w:rsidRPr="00566CE6">
        <w:rPr>
          <w:b/>
          <w:iCs/>
          <w:sz w:val="20"/>
          <w:szCs w:val="20"/>
        </w:rPr>
        <w:t xml:space="preserve"> O</w:t>
      </w:r>
      <w:r w:rsidR="00810470" w:rsidRPr="00566CE6">
        <w:rPr>
          <w:b/>
          <w:iCs/>
          <w:sz w:val="20"/>
          <w:szCs w:val="20"/>
        </w:rPr>
        <w:t>maggio al paesaggio italiano</w:t>
      </w:r>
      <w:r w:rsidR="002137B3" w:rsidRPr="00566CE6">
        <w:rPr>
          <w:iCs/>
          <w:sz w:val="20"/>
          <w:szCs w:val="20"/>
        </w:rPr>
        <w:t>”</w:t>
      </w:r>
      <w:r w:rsidR="00722A59" w:rsidRPr="00566CE6">
        <w:rPr>
          <w:iCs/>
          <w:sz w:val="20"/>
          <w:szCs w:val="20"/>
        </w:rPr>
        <w:t xml:space="preserve"> quale primo intervento </w:t>
      </w:r>
      <w:r w:rsidR="007A6F69" w:rsidRPr="00566CE6">
        <w:rPr>
          <w:iCs/>
          <w:sz w:val="20"/>
          <w:szCs w:val="20"/>
        </w:rPr>
        <w:t xml:space="preserve">della </w:t>
      </w:r>
      <w:r w:rsidR="002E6ECB" w:rsidRPr="00566CE6">
        <w:rPr>
          <w:b/>
          <w:iCs/>
          <w:sz w:val="20"/>
          <w:szCs w:val="20"/>
        </w:rPr>
        <w:t>“</w:t>
      </w:r>
      <w:r w:rsidR="007A6F69" w:rsidRPr="00566CE6">
        <w:rPr>
          <w:b/>
          <w:i/>
          <w:iCs/>
          <w:sz w:val="20"/>
          <w:szCs w:val="20"/>
        </w:rPr>
        <w:t xml:space="preserve">Green </w:t>
      </w:r>
      <w:proofErr w:type="spellStart"/>
      <w:r w:rsidR="007A6F69" w:rsidRPr="00566CE6">
        <w:rPr>
          <w:b/>
          <w:i/>
          <w:iCs/>
          <w:sz w:val="20"/>
          <w:szCs w:val="20"/>
        </w:rPr>
        <w:t>Tree</w:t>
      </w:r>
      <w:proofErr w:type="spellEnd"/>
      <w:r w:rsidR="002E6ECB" w:rsidRPr="00566CE6">
        <w:rPr>
          <w:b/>
          <w:i/>
          <w:iCs/>
          <w:sz w:val="20"/>
          <w:szCs w:val="20"/>
        </w:rPr>
        <w:t xml:space="preserve"> </w:t>
      </w:r>
      <w:proofErr w:type="spellStart"/>
      <w:r w:rsidR="002E6ECB" w:rsidRPr="00566CE6">
        <w:rPr>
          <w:b/>
          <w:i/>
          <w:iCs/>
          <w:sz w:val="20"/>
          <w:szCs w:val="20"/>
        </w:rPr>
        <w:t>Strategy</w:t>
      </w:r>
      <w:proofErr w:type="spellEnd"/>
      <w:r w:rsidR="002E6ECB" w:rsidRPr="00566CE6">
        <w:rPr>
          <w:b/>
          <w:i/>
          <w:iCs/>
          <w:sz w:val="20"/>
          <w:szCs w:val="20"/>
        </w:rPr>
        <w:t>”</w:t>
      </w:r>
      <w:r w:rsidR="002E6ECB" w:rsidRPr="00566CE6">
        <w:rPr>
          <w:b/>
          <w:iCs/>
          <w:sz w:val="20"/>
          <w:szCs w:val="20"/>
        </w:rPr>
        <w:t xml:space="preserve">, </w:t>
      </w:r>
      <w:r w:rsidR="002E6ECB" w:rsidRPr="00566CE6">
        <w:rPr>
          <w:iCs/>
          <w:sz w:val="20"/>
          <w:szCs w:val="20"/>
        </w:rPr>
        <w:t xml:space="preserve">per la </w:t>
      </w:r>
      <w:r w:rsidR="007A6F69" w:rsidRPr="00566CE6">
        <w:rPr>
          <w:iCs/>
          <w:sz w:val="20"/>
          <w:szCs w:val="20"/>
        </w:rPr>
        <w:t>riqualificaz</w:t>
      </w:r>
      <w:r w:rsidR="007A527F" w:rsidRPr="00566CE6">
        <w:rPr>
          <w:iCs/>
          <w:sz w:val="20"/>
          <w:szCs w:val="20"/>
        </w:rPr>
        <w:t xml:space="preserve">ione di Porto </w:t>
      </w:r>
      <w:r w:rsidR="002E6ECB" w:rsidRPr="00566CE6">
        <w:rPr>
          <w:iCs/>
          <w:sz w:val="20"/>
          <w:szCs w:val="20"/>
        </w:rPr>
        <w:t xml:space="preserve">Marghera e </w:t>
      </w:r>
      <w:r w:rsidR="007A6F69" w:rsidRPr="00566CE6">
        <w:rPr>
          <w:iCs/>
          <w:sz w:val="20"/>
          <w:szCs w:val="20"/>
        </w:rPr>
        <w:t>tra i ventici</w:t>
      </w:r>
      <w:r w:rsidR="007A527F" w:rsidRPr="00566CE6">
        <w:rPr>
          <w:iCs/>
          <w:sz w:val="20"/>
          <w:szCs w:val="20"/>
        </w:rPr>
        <w:t>nque progetti di stampo europeo</w:t>
      </w:r>
      <w:r w:rsidR="007A6F69" w:rsidRPr="00566CE6">
        <w:rPr>
          <w:iCs/>
          <w:sz w:val="20"/>
          <w:szCs w:val="20"/>
        </w:rPr>
        <w:t xml:space="preserve"> </w:t>
      </w:r>
      <w:r w:rsidR="008F32AF" w:rsidRPr="00566CE6">
        <w:rPr>
          <w:iCs/>
          <w:sz w:val="20"/>
          <w:szCs w:val="20"/>
        </w:rPr>
        <w:t>dedicati alla</w:t>
      </w:r>
      <w:r w:rsidR="00E136CE" w:rsidRPr="00566CE6">
        <w:rPr>
          <w:iCs/>
          <w:sz w:val="20"/>
          <w:szCs w:val="20"/>
        </w:rPr>
        <w:t xml:space="preserve"> </w:t>
      </w:r>
      <w:r w:rsidR="007A6F69" w:rsidRPr="00566CE6">
        <w:rPr>
          <w:iCs/>
          <w:sz w:val="20"/>
          <w:szCs w:val="20"/>
        </w:rPr>
        <w:t>rivalutazione</w:t>
      </w:r>
      <w:r w:rsidR="002E6ECB" w:rsidRPr="00566CE6">
        <w:rPr>
          <w:iCs/>
          <w:sz w:val="20"/>
          <w:szCs w:val="20"/>
        </w:rPr>
        <w:t xml:space="preserve"> e rigenerazione</w:t>
      </w:r>
      <w:r w:rsidR="007A6F69" w:rsidRPr="00566CE6">
        <w:rPr>
          <w:iCs/>
          <w:sz w:val="20"/>
          <w:szCs w:val="20"/>
        </w:rPr>
        <w:t xml:space="preserve"> </w:t>
      </w:r>
      <w:r w:rsidR="00885AA6" w:rsidRPr="00566CE6">
        <w:rPr>
          <w:iCs/>
          <w:sz w:val="20"/>
          <w:szCs w:val="20"/>
        </w:rPr>
        <w:t>paesaggistico –ambientale di alcune aree della penisola</w:t>
      </w:r>
      <w:r w:rsidR="00105298">
        <w:rPr>
          <w:iCs/>
          <w:sz w:val="20"/>
          <w:szCs w:val="20"/>
        </w:rPr>
        <w:t>, raccolti dallo studio LAND</w:t>
      </w:r>
      <w:r w:rsidR="00885AA6" w:rsidRPr="00566CE6">
        <w:rPr>
          <w:iCs/>
          <w:sz w:val="20"/>
          <w:szCs w:val="20"/>
        </w:rPr>
        <w:t>.</w:t>
      </w:r>
      <w:r w:rsidR="002137B3" w:rsidRPr="00566CE6">
        <w:rPr>
          <w:iCs/>
          <w:sz w:val="20"/>
          <w:szCs w:val="20"/>
        </w:rPr>
        <w:t xml:space="preserve"> </w:t>
      </w:r>
    </w:p>
    <w:p w:rsidR="0006601B" w:rsidRPr="00566CE6" w:rsidRDefault="0006601B" w:rsidP="00243D49">
      <w:pPr>
        <w:spacing w:after="0"/>
        <w:jc w:val="both"/>
        <w:rPr>
          <w:iCs/>
          <w:sz w:val="20"/>
          <w:szCs w:val="20"/>
        </w:rPr>
      </w:pPr>
      <w:r w:rsidRPr="00566CE6">
        <w:rPr>
          <w:iCs/>
          <w:sz w:val="20"/>
          <w:szCs w:val="20"/>
        </w:rPr>
        <w:t xml:space="preserve">Ideato e promosso da Vega, progettato dallo studio di architettura “120 grammi” e </w:t>
      </w:r>
      <w:r w:rsidR="000F6FCE" w:rsidRPr="00566CE6">
        <w:rPr>
          <w:iCs/>
          <w:sz w:val="20"/>
          <w:szCs w:val="20"/>
        </w:rPr>
        <w:t xml:space="preserve">realizzato </w:t>
      </w:r>
      <w:r w:rsidR="0042108C" w:rsidRPr="00566CE6">
        <w:rPr>
          <w:iCs/>
          <w:sz w:val="20"/>
          <w:szCs w:val="20"/>
        </w:rPr>
        <w:t xml:space="preserve">da un’aggregazione </w:t>
      </w:r>
      <w:r w:rsidRPr="00566CE6">
        <w:rPr>
          <w:iCs/>
          <w:sz w:val="20"/>
          <w:szCs w:val="20"/>
        </w:rPr>
        <w:t>di no</w:t>
      </w:r>
      <w:r w:rsidR="00FE3DB7" w:rsidRPr="00566CE6">
        <w:rPr>
          <w:iCs/>
          <w:sz w:val="20"/>
          <w:szCs w:val="20"/>
        </w:rPr>
        <w:t>ve imprese venete, P</w:t>
      </w:r>
      <w:r w:rsidR="000F6FCE" w:rsidRPr="00566CE6">
        <w:rPr>
          <w:iCs/>
          <w:sz w:val="20"/>
          <w:szCs w:val="20"/>
        </w:rPr>
        <w:t>rimo R</w:t>
      </w:r>
      <w:r w:rsidR="007A527F" w:rsidRPr="00566CE6">
        <w:rPr>
          <w:iCs/>
          <w:sz w:val="20"/>
          <w:szCs w:val="20"/>
        </w:rPr>
        <w:t>amo sarà</w:t>
      </w:r>
      <w:r w:rsidR="00885AA6" w:rsidRPr="00566CE6">
        <w:rPr>
          <w:iCs/>
          <w:sz w:val="20"/>
          <w:szCs w:val="20"/>
        </w:rPr>
        <w:t xml:space="preserve"> </w:t>
      </w:r>
      <w:r w:rsidR="00A27999" w:rsidRPr="00566CE6">
        <w:rPr>
          <w:iCs/>
          <w:sz w:val="20"/>
          <w:szCs w:val="20"/>
        </w:rPr>
        <w:t xml:space="preserve">un </w:t>
      </w:r>
      <w:r w:rsidRPr="00566CE6">
        <w:rPr>
          <w:iCs/>
          <w:sz w:val="20"/>
          <w:szCs w:val="20"/>
        </w:rPr>
        <w:t>padiglione a cielo aperto</w:t>
      </w:r>
      <w:r w:rsidR="00E136CE" w:rsidRPr="00566CE6">
        <w:rPr>
          <w:iCs/>
          <w:sz w:val="20"/>
          <w:szCs w:val="20"/>
        </w:rPr>
        <w:t>,</w:t>
      </w:r>
      <w:r w:rsidR="007A527F" w:rsidRPr="00566CE6">
        <w:rPr>
          <w:iCs/>
          <w:sz w:val="20"/>
          <w:szCs w:val="20"/>
        </w:rPr>
        <w:t xml:space="preserve"> interamente ecosostenibile</w:t>
      </w:r>
      <w:r w:rsidR="00E136CE" w:rsidRPr="00566CE6">
        <w:rPr>
          <w:iCs/>
          <w:sz w:val="20"/>
          <w:szCs w:val="20"/>
        </w:rPr>
        <w:t>,</w:t>
      </w:r>
      <w:r w:rsidRPr="00566CE6">
        <w:rPr>
          <w:iCs/>
          <w:sz w:val="20"/>
          <w:szCs w:val="20"/>
        </w:rPr>
        <w:t xml:space="preserve"> con pavimentazione </w:t>
      </w:r>
      <w:r w:rsidRPr="00566CE6">
        <w:rPr>
          <w:i/>
          <w:iCs/>
          <w:sz w:val="20"/>
          <w:szCs w:val="20"/>
        </w:rPr>
        <w:t>hig</w:t>
      </w:r>
      <w:r w:rsidR="007A527F" w:rsidRPr="00566CE6">
        <w:rPr>
          <w:i/>
          <w:iCs/>
          <w:sz w:val="20"/>
          <w:szCs w:val="20"/>
        </w:rPr>
        <w:t xml:space="preserve">h </w:t>
      </w:r>
      <w:proofErr w:type="spellStart"/>
      <w:r w:rsidR="007A527F" w:rsidRPr="00566CE6">
        <w:rPr>
          <w:i/>
          <w:iCs/>
          <w:sz w:val="20"/>
          <w:szCs w:val="20"/>
        </w:rPr>
        <w:t>tech</w:t>
      </w:r>
      <w:proofErr w:type="spellEnd"/>
      <w:r w:rsidR="007A527F" w:rsidRPr="00566CE6">
        <w:rPr>
          <w:iCs/>
          <w:sz w:val="20"/>
          <w:szCs w:val="20"/>
        </w:rPr>
        <w:t xml:space="preserve">, arredo urbano, verde e </w:t>
      </w:r>
      <w:proofErr w:type="spellStart"/>
      <w:r w:rsidRPr="00566CE6">
        <w:rPr>
          <w:i/>
          <w:iCs/>
          <w:sz w:val="20"/>
          <w:szCs w:val="20"/>
        </w:rPr>
        <w:t>immersive</w:t>
      </w:r>
      <w:proofErr w:type="spellEnd"/>
      <w:r w:rsidRPr="00566CE6">
        <w:rPr>
          <w:i/>
          <w:iCs/>
          <w:sz w:val="20"/>
          <w:szCs w:val="20"/>
        </w:rPr>
        <w:t xml:space="preserve"> media</w:t>
      </w:r>
      <w:r w:rsidRPr="00566CE6">
        <w:rPr>
          <w:iCs/>
          <w:sz w:val="20"/>
          <w:szCs w:val="20"/>
        </w:rPr>
        <w:t xml:space="preserve">, </w:t>
      </w:r>
      <w:r w:rsidR="007A527F" w:rsidRPr="00566CE6">
        <w:rPr>
          <w:iCs/>
          <w:sz w:val="20"/>
          <w:szCs w:val="20"/>
        </w:rPr>
        <w:t xml:space="preserve">per accogliere </w:t>
      </w:r>
      <w:r w:rsidRPr="00566CE6">
        <w:rPr>
          <w:iCs/>
          <w:sz w:val="20"/>
          <w:szCs w:val="20"/>
        </w:rPr>
        <w:t xml:space="preserve">installazioni ed eventi </w:t>
      </w:r>
      <w:r w:rsidRPr="00566CE6">
        <w:rPr>
          <w:i/>
          <w:iCs/>
          <w:sz w:val="20"/>
          <w:szCs w:val="20"/>
        </w:rPr>
        <w:t>indoor e outdoor</w:t>
      </w:r>
      <w:r w:rsidR="00885AA6" w:rsidRPr="00566CE6">
        <w:rPr>
          <w:iCs/>
          <w:sz w:val="20"/>
          <w:szCs w:val="20"/>
        </w:rPr>
        <w:t xml:space="preserve"> durante l’esposizione universale veneziana</w:t>
      </w:r>
      <w:r w:rsidR="007A527F" w:rsidRPr="00566CE6">
        <w:rPr>
          <w:iCs/>
          <w:sz w:val="20"/>
          <w:szCs w:val="20"/>
        </w:rPr>
        <w:t xml:space="preserve">. </w:t>
      </w:r>
    </w:p>
    <w:p w:rsidR="00537BA3" w:rsidRPr="00566CE6" w:rsidRDefault="0098278F" w:rsidP="00243D49">
      <w:pPr>
        <w:spacing w:after="0"/>
        <w:jc w:val="both"/>
        <w:rPr>
          <w:iCs/>
          <w:sz w:val="20"/>
          <w:szCs w:val="20"/>
        </w:rPr>
      </w:pPr>
      <w:r w:rsidRPr="00566CE6">
        <w:rPr>
          <w:iCs/>
          <w:sz w:val="20"/>
          <w:szCs w:val="20"/>
        </w:rPr>
        <w:t xml:space="preserve">La </w:t>
      </w:r>
      <w:r w:rsidR="008F32AF" w:rsidRPr="00566CE6">
        <w:rPr>
          <w:i/>
          <w:iCs/>
          <w:sz w:val="20"/>
          <w:szCs w:val="20"/>
        </w:rPr>
        <w:t xml:space="preserve">Green </w:t>
      </w:r>
      <w:proofErr w:type="spellStart"/>
      <w:r w:rsidR="008F32AF" w:rsidRPr="00566CE6">
        <w:rPr>
          <w:i/>
          <w:iCs/>
          <w:sz w:val="20"/>
          <w:szCs w:val="20"/>
        </w:rPr>
        <w:t>Tree</w:t>
      </w:r>
      <w:proofErr w:type="spellEnd"/>
      <w:r w:rsidR="008F32AF" w:rsidRPr="00566CE6">
        <w:rPr>
          <w:i/>
          <w:iCs/>
          <w:sz w:val="20"/>
          <w:szCs w:val="20"/>
        </w:rPr>
        <w:t xml:space="preserve"> </w:t>
      </w:r>
      <w:proofErr w:type="spellStart"/>
      <w:r w:rsidR="008F32AF" w:rsidRPr="00566CE6">
        <w:rPr>
          <w:i/>
          <w:iCs/>
          <w:sz w:val="20"/>
          <w:szCs w:val="20"/>
        </w:rPr>
        <w:t>S</w:t>
      </w:r>
      <w:r w:rsidR="00537BA3" w:rsidRPr="00566CE6">
        <w:rPr>
          <w:i/>
          <w:iCs/>
          <w:sz w:val="20"/>
          <w:szCs w:val="20"/>
        </w:rPr>
        <w:t>trategy</w:t>
      </w:r>
      <w:proofErr w:type="spellEnd"/>
      <w:r w:rsidR="00537BA3" w:rsidRPr="00566CE6">
        <w:rPr>
          <w:iCs/>
          <w:sz w:val="20"/>
          <w:szCs w:val="20"/>
        </w:rPr>
        <w:t xml:space="preserve">, </w:t>
      </w:r>
      <w:r w:rsidR="00885AA6" w:rsidRPr="00566CE6">
        <w:rPr>
          <w:iCs/>
          <w:sz w:val="20"/>
          <w:szCs w:val="20"/>
        </w:rPr>
        <w:t xml:space="preserve">ideata dall’arch. </w:t>
      </w:r>
      <w:r w:rsidR="00885AA6" w:rsidRPr="00566CE6">
        <w:rPr>
          <w:b/>
          <w:iCs/>
          <w:sz w:val="20"/>
          <w:szCs w:val="20"/>
        </w:rPr>
        <w:t>Andreas</w:t>
      </w:r>
      <w:r w:rsidR="00931F0F" w:rsidRPr="00566CE6">
        <w:rPr>
          <w:b/>
          <w:iCs/>
          <w:sz w:val="20"/>
          <w:szCs w:val="20"/>
        </w:rPr>
        <w:t xml:space="preserve"> </w:t>
      </w:r>
      <w:proofErr w:type="spellStart"/>
      <w:r w:rsidR="00931F0F" w:rsidRPr="00566CE6">
        <w:rPr>
          <w:b/>
          <w:iCs/>
          <w:sz w:val="20"/>
          <w:szCs w:val="20"/>
        </w:rPr>
        <w:t>Kipar</w:t>
      </w:r>
      <w:proofErr w:type="spellEnd"/>
      <w:r w:rsidR="00931F0F" w:rsidRPr="00566CE6">
        <w:rPr>
          <w:iCs/>
          <w:sz w:val="20"/>
          <w:szCs w:val="20"/>
        </w:rPr>
        <w:t xml:space="preserve"> </w:t>
      </w:r>
      <w:r w:rsidR="00885AA6" w:rsidRPr="00566CE6">
        <w:rPr>
          <w:iCs/>
          <w:sz w:val="20"/>
          <w:szCs w:val="20"/>
        </w:rPr>
        <w:t xml:space="preserve">con la collaborazione di </w:t>
      </w:r>
      <w:r w:rsidR="00931F0F" w:rsidRPr="00566CE6">
        <w:rPr>
          <w:b/>
          <w:iCs/>
          <w:sz w:val="20"/>
          <w:szCs w:val="20"/>
        </w:rPr>
        <w:t>VEGA</w:t>
      </w:r>
      <w:r w:rsidR="000007BB" w:rsidRPr="00566CE6">
        <w:rPr>
          <w:iCs/>
          <w:sz w:val="20"/>
          <w:szCs w:val="20"/>
        </w:rPr>
        <w:t xml:space="preserve">, </w:t>
      </w:r>
      <w:r w:rsidRPr="00566CE6">
        <w:rPr>
          <w:iCs/>
          <w:sz w:val="20"/>
          <w:szCs w:val="20"/>
        </w:rPr>
        <w:t>è la</w:t>
      </w:r>
      <w:r w:rsidR="00931F0F" w:rsidRPr="00566CE6">
        <w:rPr>
          <w:iCs/>
          <w:sz w:val="20"/>
          <w:szCs w:val="20"/>
        </w:rPr>
        <w:t xml:space="preserve"> </w:t>
      </w:r>
      <w:r w:rsidR="00537BA3" w:rsidRPr="00566CE6">
        <w:rPr>
          <w:iCs/>
          <w:sz w:val="20"/>
          <w:szCs w:val="20"/>
        </w:rPr>
        <w:t xml:space="preserve">strategia </w:t>
      </w:r>
      <w:r w:rsidRPr="00566CE6">
        <w:rPr>
          <w:iCs/>
          <w:sz w:val="20"/>
          <w:szCs w:val="20"/>
        </w:rPr>
        <w:t xml:space="preserve">pensata per </w:t>
      </w:r>
      <w:r w:rsidR="00931F0F" w:rsidRPr="00566CE6">
        <w:rPr>
          <w:iCs/>
          <w:sz w:val="20"/>
          <w:szCs w:val="20"/>
        </w:rPr>
        <w:t xml:space="preserve">riconvertire una vasta area industriale in via di dismissione </w:t>
      </w:r>
      <w:r w:rsidRPr="00566CE6">
        <w:rPr>
          <w:iCs/>
          <w:sz w:val="20"/>
          <w:szCs w:val="20"/>
        </w:rPr>
        <w:t xml:space="preserve">come </w:t>
      </w:r>
      <w:r w:rsidR="00FE3DB7" w:rsidRPr="00566CE6">
        <w:rPr>
          <w:iCs/>
          <w:sz w:val="20"/>
          <w:szCs w:val="20"/>
        </w:rPr>
        <w:t>quella di Porto Marghera</w:t>
      </w:r>
      <w:r w:rsidR="000007BB" w:rsidRPr="00566CE6">
        <w:rPr>
          <w:iCs/>
          <w:sz w:val="20"/>
          <w:szCs w:val="20"/>
        </w:rPr>
        <w:t xml:space="preserve"> </w:t>
      </w:r>
      <w:r w:rsidR="00931F0F" w:rsidRPr="00566CE6">
        <w:rPr>
          <w:iCs/>
          <w:sz w:val="20"/>
          <w:szCs w:val="20"/>
        </w:rPr>
        <w:t>attraverso la c</w:t>
      </w:r>
      <w:r w:rsidR="00885AA6" w:rsidRPr="00566CE6">
        <w:rPr>
          <w:iCs/>
          <w:sz w:val="20"/>
          <w:szCs w:val="20"/>
        </w:rPr>
        <w:t>r</w:t>
      </w:r>
      <w:r w:rsidR="00FE3DB7" w:rsidRPr="00566CE6">
        <w:rPr>
          <w:iCs/>
          <w:sz w:val="20"/>
          <w:szCs w:val="20"/>
        </w:rPr>
        <w:t>eazione di infrastrutture verdi</w:t>
      </w:r>
      <w:r w:rsidR="00885AA6" w:rsidRPr="00566CE6">
        <w:rPr>
          <w:iCs/>
          <w:sz w:val="20"/>
          <w:szCs w:val="20"/>
        </w:rPr>
        <w:t xml:space="preserve">, che come in </w:t>
      </w:r>
      <w:r w:rsidR="00FE3DB7" w:rsidRPr="00566CE6">
        <w:rPr>
          <w:iCs/>
          <w:sz w:val="20"/>
          <w:szCs w:val="20"/>
        </w:rPr>
        <w:t xml:space="preserve">un </w:t>
      </w:r>
      <w:r w:rsidR="00885AA6" w:rsidRPr="00566CE6">
        <w:rPr>
          <w:iCs/>
          <w:sz w:val="20"/>
          <w:szCs w:val="20"/>
        </w:rPr>
        <w:t xml:space="preserve">“albero delle relazioni”, colleghino le “radici” nella città di Venezia con la “chioma” in terraferma. </w:t>
      </w:r>
    </w:p>
    <w:p w:rsidR="00243D49" w:rsidRPr="00566CE6" w:rsidRDefault="00243D49" w:rsidP="00243D49">
      <w:pPr>
        <w:spacing w:after="0"/>
        <w:jc w:val="both"/>
        <w:rPr>
          <w:iCs/>
          <w:sz w:val="20"/>
          <w:szCs w:val="20"/>
        </w:rPr>
      </w:pPr>
    </w:p>
    <w:p w:rsidR="00A2285C" w:rsidRPr="00566CE6" w:rsidRDefault="00FE3DB7" w:rsidP="00663A1E">
      <w:pPr>
        <w:spacing w:after="0"/>
        <w:jc w:val="both"/>
        <w:rPr>
          <w:sz w:val="20"/>
          <w:szCs w:val="20"/>
        </w:rPr>
      </w:pPr>
      <w:r w:rsidRPr="00566CE6">
        <w:rPr>
          <w:iCs/>
          <w:sz w:val="20"/>
          <w:szCs w:val="20"/>
        </w:rPr>
        <w:t>«</w:t>
      </w:r>
      <w:r w:rsidR="002F78D2" w:rsidRPr="00566CE6">
        <w:rPr>
          <w:iCs/>
          <w:sz w:val="20"/>
          <w:szCs w:val="20"/>
        </w:rPr>
        <w:t xml:space="preserve">Le </w:t>
      </w:r>
      <w:r w:rsidR="00885AA6" w:rsidRPr="00566CE6">
        <w:rPr>
          <w:i/>
          <w:iCs/>
          <w:sz w:val="20"/>
          <w:szCs w:val="20"/>
        </w:rPr>
        <w:t xml:space="preserve">green </w:t>
      </w:r>
      <w:proofErr w:type="spellStart"/>
      <w:r w:rsidR="00885AA6" w:rsidRPr="00566CE6">
        <w:rPr>
          <w:i/>
          <w:iCs/>
          <w:sz w:val="20"/>
          <w:szCs w:val="20"/>
        </w:rPr>
        <w:t>infrastructures</w:t>
      </w:r>
      <w:proofErr w:type="spellEnd"/>
      <w:r w:rsidR="00885AA6" w:rsidRPr="00566CE6">
        <w:rPr>
          <w:iCs/>
          <w:sz w:val="20"/>
          <w:szCs w:val="20"/>
        </w:rPr>
        <w:t xml:space="preserve"> </w:t>
      </w:r>
      <w:r w:rsidR="002F78D2" w:rsidRPr="00566CE6">
        <w:rPr>
          <w:iCs/>
          <w:sz w:val="20"/>
          <w:szCs w:val="20"/>
        </w:rPr>
        <w:t>si basano sul principio che l’esigenza di proteggere e migliorare la natura e i processi naturali, nonché i molteplici benefici che la società umana può trarvi, sia integrata nella pianificazione</w:t>
      </w:r>
      <w:r w:rsidR="00A2285C" w:rsidRPr="00566CE6">
        <w:rPr>
          <w:iCs/>
          <w:sz w:val="20"/>
          <w:szCs w:val="20"/>
        </w:rPr>
        <w:t xml:space="preserve"> e nello sviluppo territoriali. – spiega l’</w:t>
      </w:r>
      <w:r w:rsidR="00A2285C" w:rsidRPr="00566CE6">
        <w:rPr>
          <w:b/>
          <w:iCs/>
          <w:sz w:val="20"/>
          <w:szCs w:val="20"/>
        </w:rPr>
        <w:t xml:space="preserve">arch. </w:t>
      </w:r>
      <w:proofErr w:type="spellStart"/>
      <w:r w:rsidR="00A2285C" w:rsidRPr="00566CE6">
        <w:rPr>
          <w:b/>
          <w:iCs/>
          <w:sz w:val="20"/>
          <w:szCs w:val="20"/>
        </w:rPr>
        <w:t>Kipar</w:t>
      </w:r>
      <w:proofErr w:type="spellEnd"/>
      <w:r w:rsidR="00A2285C" w:rsidRPr="00566CE6">
        <w:rPr>
          <w:iCs/>
          <w:sz w:val="20"/>
          <w:szCs w:val="20"/>
        </w:rPr>
        <w:t xml:space="preserve">, fondatore dello studio </w:t>
      </w:r>
      <w:r w:rsidR="00105298">
        <w:rPr>
          <w:b/>
          <w:i/>
          <w:iCs/>
          <w:sz w:val="20"/>
          <w:szCs w:val="20"/>
        </w:rPr>
        <w:t>LAND</w:t>
      </w:r>
      <w:r w:rsidR="00A2285C" w:rsidRPr="00566CE6">
        <w:rPr>
          <w:i/>
          <w:iCs/>
          <w:sz w:val="20"/>
          <w:szCs w:val="20"/>
        </w:rPr>
        <w:t xml:space="preserve"> </w:t>
      </w:r>
      <w:r w:rsidR="00A2285C" w:rsidRPr="00566CE6">
        <w:rPr>
          <w:iCs/>
          <w:sz w:val="20"/>
          <w:szCs w:val="20"/>
        </w:rPr>
        <w:t>e ideatore della mostra. -</w:t>
      </w:r>
      <w:r w:rsidR="002F78D2" w:rsidRPr="00566CE6">
        <w:rPr>
          <w:iCs/>
          <w:sz w:val="20"/>
          <w:szCs w:val="20"/>
        </w:rPr>
        <w:t>Realizzare elementi di infrastrutture verdi nelle aree urban</w:t>
      </w:r>
      <w:r w:rsidR="00931F0F" w:rsidRPr="00566CE6">
        <w:rPr>
          <w:iCs/>
          <w:sz w:val="20"/>
          <w:szCs w:val="20"/>
        </w:rPr>
        <w:t>e rafforza il senso di comunità</w:t>
      </w:r>
      <w:r w:rsidR="00885AA6" w:rsidRPr="00566CE6">
        <w:rPr>
          <w:iCs/>
          <w:sz w:val="20"/>
          <w:szCs w:val="20"/>
        </w:rPr>
        <w:t xml:space="preserve"> e produce vantaggi </w:t>
      </w:r>
      <w:r w:rsidR="002F78D2" w:rsidRPr="00566CE6">
        <w:rPr>
          <w:iCs/>
          <w:sz w:val="20"/>
          <w:szCs w:val="20"/>
        </w:rPr>
        <w:t>socio-economico.</w:t>
      </w:r>
      <w:r w:rsidR="00A2285C" w:rsidRPr="00566CE6">
        <w:rPr>
          <w:iCs/>
          <w:sz w:val="20"/>
          <w:szCs w:val="20"/>
        </w:rPr>
        <w:t xml:space="preserve"> </w:t>
      </w:r>
      <w:r w:rsidR="00A2285C" w:rsidRPr="00566CE6">
        <w:rPr>
          <w:sz w:val="20"/>
          <w:szCs w:val="20"/>
        </w:rPr>
        <w:t>Bisogna</w:t>
      </w:r>
      <w:r w:rsidR="00885AA6" w:rsidRPr="00566CE6">
        <w:rPr>
          <w:sz w:val="20"/>
          <w:szCs w:val="20"/>
        </w:rPr>
        <w:t xml:space="preserve"> </w:t>
      </w:r>
      <w:r w:rsidR="002F78D2" w:rsidRPr="00566CE6">
        <w:rPr>
          <w:sz w:val="20"/>
          <w:szCs w:val="20"/>
        </w:rPr>
        <w:t>ripartire innanzitutto dal ripensamento dello spazio non costruito, del “vuoto”, dello spazio pubblico e solo in segu</w:t>
      </w:r>
      <w:r w:rsidR="00057CB2" w:rsidRPr="00566CE6">
        <w:rPr>
          <w:sz w:val="20"/>
          <w:szCs w:val="20"/>
        </w:rPr>
        <w:t>ito dell’architettura costruita</w:t>
      </w:r>
      <w:r w:rsidR="002F78D2" w:rsidRPr="00566CE6">
        <w:rPr>
          <w:sz w:val="20"/>
          <w:szCs w:val="20"/>
        </w:rPr>
        <w:t xml:space="preserve">. Un’autentica </w:t>
      </w:r>
      <w:r w:rsidR="002F78D2" w:rsidRPr="00566CE6">
        <w:rPr>
          <w:b/>
          <w:bCs/>
          <w:sz w:val="20"/>
          <w:szCs w:val="20"/>
        </w:rPr>
        <w:t xml:space="preserve">Green </w:t>
      </w:r>
      <w:proofErr w:type="spellStart"/>
      <w:r w:rsidR="002F78D2" w:rsidRPr="00566CE6">
        <w:rPr>
          <w:b/>
          <w:bCs/>
          <w:sz w:val="20"/>
          <w:szCs w:val="20"/>
        </w:rPr>
        <w:t>Tree</w:t>
      </w:r>
      <w:proofErr w:type="spellEnd"/>
      <w:r w:rsidR="002F78D2" w:rsidRPr="00566CE6">
        <w:rPr>
          <w:b/>
          <w:bCs/>
          <w:sz w:val="20"/>
          <w:szCs w:val="20"/>
        </w:rPr>
        <w:t xml:space="preserve"> </w:t>
      </w:r>
      <w:proofErr w:type="spellStart"/>
      <w:r w:rsidR="002F78D2" w:rsidRPr="00566CE6">
        <w:rPr>
          <w:b/>
          <w:bCs/>
          <w:sz w:val="20"/>
          <w:szCs w:val="20"/>
        </w:rPr>
        <w:t>Strategy</w:t>
      </w:r>
      <w:proofErr w:type="spellEnd"/>
      <w:r w:rsidR="002F78D2" w:rsidRPr="00566CE6">
        <w:rPr>
          <w:b/>
          <w:bCs/>
          <w:sz w:val="20"/>
          <w:szCs w:val="20"/>
        </w:rPr>
        <w:t xml:space="preserve"> </w:t>
      </w:r>
      <w:r w:rsidR="002F78D2" w:rsidRPr="00566CE6">
        <w:rPr>
          <w:sz w:val="20"/>
          <w:szCs w:val="20"/>
        </w:rPr>
        <w:t xml:space="preserve">mira a portare “nuova linfa” in aree </w:t>
      </w:r>
      <w:r w:rsidR="00057CB2" w:rsidRPr="00566CE6">
        <w:rPr>
          <w:sz w:val="20"/>
          <w:szCs w:val="20"/>
        </w:rPr>
        <w:t>abbondonate o sottoutilizzate</w:t>
      </w:r>
      <w:r w:rsidRPr="00566CE6">
        <w:rPr>
          <w:sz w:val="20"/>
          <w:szCs w:val="20"/>
        </w:rPr>
        <w:t>»</w:t>
      </w:r>
      <w:r w:rsidR="00A2285C" w:rsidRPr="00566CE6">
        <w:rPr>
          <w:sz w:val="20"/>
          <w:szCs w:val="20"/>
        </w:rPr>
        <w:t>.</w:t>
      </w:r>
    </w:p>
    <w:p w:rsidR="00243D49" w:rsidRPr="00566CE6" w:rsidRDefault="00243D49" w:rsidP="00663A1E">
      <w:pPr>
        <w:spacing w:after="0"/>
        <w:jc w:val="both"/>
        <w:rPr>
          <w:sz w:val="20"/>
          <w:szCs w:val="20"/>
        </w:rPr>
      </w:pPr>
    </w:p>
    <w:p w:rsidR="002F78D2" w:rsidRPr="00566CE6" w:rsidRDefault="00FE3DB7" w:rsidP="00663A1E">
      <w:pPr>
        <w:spacing w:after="0"/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«</m:t>
        </m:r>
      </m:oMath>
      <w:r w:rsidR="002F78D2" w:rsidRPr="00566CE6">
        <w:rPr>
          <w:sz w:val="20"/>
          <w:szCs w:val="20"/>
        </w:rPr>
        <w:t xml:space="preserve">Il processo </w:t>
      </w:r>
      <w:r w:rsidR="00A2285C" w:rsidRPr="00566CE6">
        <w:rPr>
          <w:sz w:val="20"/>
          <w:szCs w:val="20"/>
        </w:rPr>
        <w:t xml:space="preserve">di rigenerazione </w:t>
      </w:r>
      <w:r w:rsidR="002F78D2" w:rsidRPr="00566CE6">
        <w:rPr>
          <w:sz w:val="20"/>
          <w:szCs w:val="20"/>
        </w:rPr>
        <w:t xml:space="preserve">è avviato e </w:t>
      </w:r>
      <w:r w:rsidRPr="00566CE6">
        <w:rPr>
          <w:sz w:val="20"/>
          <w:szCs w:val="20"/>
        </w:rPr>
        <w:t xml:space="preserve">ha l’obiettivo di </w:t>
      </w:r>
      <w:r w:rsidR="002F78D2" w:rsidRPr="00566CE6">
        <w:rPr>
          <w:sz w:val="20"/>
          <w:szCs w:val="20"/>
        </w:rPr>
        <w:t>concretizzarsi proprio intorno alle aree</w:t>
      </w:r>
      <w:r w:rsidR="00E136CE" w:rsidRPr="00566CE6">
        <w:rPr>
          <w:sz w:val="20"/>
          <w:szCs w:val="20"/>
        </w:rPr>
        <w:t xml:space="preserve"> Vega</w:t>
      </w:r>
      <w:r w:rsidR="002F78D2" w:rsidRPr="00566CE6">
        <w:rPr>
          <w:sz w:val="20"/>
          <w:szCs w:val="20"/>
        </w:rPr>
        <w:t xml:space="preserve"> che ospiteranno l’evento </w:t>
      </w:r>
      <w:proofErr w:type="spellStart"/>
      <w:r w:rsidR="00122CE2" w:rsidRPr="00566CE6">
        <w:rPr>
          <w:b/>
          <w:bCs/>
          <w:sz w:val="20"/>
          <w:szCs w:val="20"/>
        </w:rPr>
        <w:t>Aq</w:t>
      </w:r>
      <w:r w:rsidR="002F78D2" w:rsidRPr="00566CE6">
        <w:rPr>
          <w:b/>
          <w:bCs/>
          <w:sz w:val="20"/>
          <w:szCs w:val="20"/>
        </w:rPr>
        <w:t>uae</w:t>
      </w:r>
      <w:proofErr w:type="spellEnd"/>
      <w:r w:rsidR="002F78D2" w:rsidRPr="00566CE6">
        <w:rPr>
          <w:b/>
          <w:bCs/>
          <w:sz w:val="20"/>
          <w:szCs w:val="20"/>
        </w:rPr>
        <w:t xml:space="preserve"> Venezia 2015, collaterale di Expo Milano 2015</w:t>
      </w:r>
      <w:r w:rsidR="002F78D2" w:rsidRPr="00566CE6">
        <w:rPr>
          <w:sz w:val="20"/>
          <w:szCs w:val="20"/>
        </w:rPr>
        <w:t>, ospitata nel nuovo padiglione espositivo attraverso la</w:t>
      </w:r>
      <w:r w:rsidR="00E136CE" w:rsidRPr="00566CE6">
        <w:rPr>
          <w:sz w:val="20"/>
          <w:szCs w:val="20"/>
        </w:rPr>
        <w:t xml:space="preserve"> costituzione di un nuovo </w:t>
      </w:r>
      <w:r w:rsidR="00E136CE" w:rsidRPr="00566CE6">
        <w:rPr>
          <w:i/>
          <w:sz w:val="20"/>
          <w:szCs w:val="20"/>
        </w:rPr>
        <w:t>by</w:t>
      </w:r>
      <w:r w:rsidR="002F78D2" w:rsidRPr="00566CE6">
        <w:rPr>
          <w:i/>
          <w:sz w:val="20"/>
          <w:szCs w:val="20"/>
        </w:rPr>
        <w:t>pass</w:t>
      </w:r>
      <w:r w:rsidR="002F78D2" w:rsidRPr="00566CE6">
        <w:rPr>
          <w:sz w:val="20"/>
          <w:szCs w:val="20"/>
        </w:rPr>
        <w:t xml:space="preserve"> verde</w:t>
      </w:r>
      <w:r w:rsidR="0042108C" w:rsidRPr="00566CE6">
        <w:rPr>
          <w:sz w:val="20"/>
          <w:szCs w:val="20"/>
        </w:rPr>
        <w:t xml:space="preserve"> </w:t>
      </w:r>
      <w:r w:rsidR="000007BB" w:rsidRPr="00566CE6">
        <w:rPr>
          <w:sz w:val="20"/>
          <w:szCs w:val="20"/>
        </w:rPr>
        <w:t xml:space="preserve">- </w:t>
      </w:r>
      <w:r w:rsidR="00E76DB9" w:rsidRPr="00566CE6">
        <w:rPr>
          <w:sz w:val="20"/>
          <w:szCs w:val="20"/>
        </w:rPr>
        <w:t xml:space="preserve">dichiara </w:t>
      </w:r>
      <w:r w:rsidR="00E76DB9" w:rsidRPr="00566CE6">
        <w:rPr>
          <w:b/>
          <w:sz w:val="20"/>
          <w:szCs w:val="20"/>
        </w:rPr>
        <w:t>Tommaso Santini</w:t>
      </w:r>
      <w:r w:rsidR="00E76DB9" w:rsidRPr="00566CE6">
        <w:rPr>
          <w:sz w:val="20"/>
          <w:szCs w:val="20"/>
        </w:rPr>
        <w:t xml:space="preserve">, </w:t>
      </w:r>
      <w:r w:rsidR="00E76DB9" w:rsidRPr="002D3D40">
        <w:rPr>
          <w:b/>
          <w:sz w:val="20"/>
          <w:szCs w:val="20"/>
        </w:rPr>
        <w:t>Ad di Vega</w:t>
      </w:r>
      <w:r w:rsidR="002F78D2" w:rsidRPr="002D3D40">
        <w:rPr>
          <w:sz w:val="20"/>
          <w:szCs w:val="20"/>
        </w:rPr>
        <w:t xml:space="preserve"> </w:t>
      </w:r>
      <w:r w:rsidR="0042108C" w:rsidRPr="00566CE6">
        <w:rPr>
          <w:sz w:val="20"/>
          <w:szCs w:val="20"/>
        </w:rPr>
        <w:t>– il</w:t>
      </w:r>
      <w:r w:rsidR="00122CE2" w:rsidRPr="00566CE6">
        <w:rPr>
          <w:sz w:val="20"/>
          <w:szCs w:val="20"/>
        </w:rPr>
        <w:t xml:space="preserve"> primo</w:t>
      </w:r>
      <w:r w:rsidR="008776D0" w:rsidRPr="00566CE6">
        <w:rPr>
          <w:sz w:val="20"/>
          <w:szCs w:val="20"/>
        </w:rPr>
        <w:t xml:space="preserve"> </w:t>
      </w:r>
      <w:r w:rsidR="0000466A" w:rsidRPr="00566CE6">
        <w:rPr>
          <w:sz w:val="20"/>
          <w:szCs w:val="20"/>
        </w:rPr>
        <w:t xml:space="preserve">intervento </w:t>
      </w:r>
      <w:r w:rsidR="00122CE2" w:rsidRPr="00566CE6">
        <w:rPr>
          <w:sz w:val="20"/>
          <w:szCs w:val="20"/>
        </w:rPr>
        <w:t xml:space="preserve">concreto </w:t>
      </w:r>
      <w:r w:rsidR="008776D0" w:rsidRPr="00566CE6">
        <w:rPr>
          <w:sz w:val="20"/>
          <w:szCs w:val="20"/>
        </w:rPr>
        <w:t xml:space="preserve">è Primo Ramo, </w:t>
      </w:r>
      <w:r w:rsidR="00243D49" w:rsidRPr="00566CE6">
        <w:rPr>
          <w:sz w:val="20"/>
          <w:szCs w:val="20"/>
        </w:rPr>
        <w:t xml:space="preserve">per il quale abbiamo ottenuto </w:t>
      </w:r>
      <w:r w:rsidR="00722A59" w:rsidRPr="00566CE6">
        <w:rPr>
          <w:sz w:val="20"/>
          <w:szCs w:val="20"/>
        </w:rPr>
        <w:t>due finanziamenti</w:t>
      </w:r>
      <w:r w:rsidR="0000466A" w:rsidRPr="00566CE6">
        <w:rPr>
          <w:sz w:val="20"/>
          <w:szCs w:val="20"/>
        </w:rPr>
        <w:t>:</w:t>
      </w:r>
      <w:r w:rsidR="00722A59" w:rsidRPr="00566CE6">
        <w:rPr>
          <w:sz w:val="20"/>
          <w:szCs w:val="20"/>
        </w:rPr>
        <w:t xml:space="preserve"> dal Ministero delle Politiche Agricole e dal Fondo Europeo di Sviluppo Regionale</w:t>
      </w:r>
      <w:r w:rsidR="00E136CE" w:rsidRPr="00566CE6">
        <w:rPr>
          <w:sz w:val="20"/>
          <w:szCs w:val="20"/>
        </w:rPr>
        <w:t xml:space="preserve">. Vega </w:t>
      </w:r>
      <w:r w:rsidR="008776D0" w:rsidRPr="00566CE6">
        <w:rPr>
          <w:sz w:val="20"/>
          <w:szCs w:val="20"/>
        </w:rPr>
        <w:t>riqualifica i propri spazi esterni e valorizza gli spazi interni ai suoi edifici per creare un percorso tematico-esperienziale attraverso cui rappresentare l’offerta espositiva</w:t>
      </w:r>
      <w:r w:rsidR="00E136CE" w:rsidRPr="00566CE6">
        <w:rPr>
          <w:sz w:val="20"/>
          <w:szCs w:val="20"/>
        </w:rPr>
        <w:t xml:space="preserve"> </w:t>
      </w:r>
      <w:r w:rsidR="0000466A" w:rsidRPr="00566CE6">
        <w:rPr>
          <w:sz w:val="20"/>
          <w:szCs w:val="20"/>
        </w:rPr>
        <w:t xml:space="preserve">a </w:t>
      </w:r>
      <w:r w:rsidR="00E136CE" w:rsidRPr="00566CE6">
        <w:rPr>
          <w:sz w:val="20"/>
          <w:szCs w:val="20"/>
        </w:rPr>
        <w:t>del Parco</w:t>
      </w:r>
      <w:r w:rsidR="00243D49" w:rsidRPr="00566CE6">
        <w:rPr>
          <w:sz w:val="20"/>
          <w:szCs w:val="20"/>
        </w:rPr>
        <w:t xml:space="preserve"> durante EXPO 2015</w:t>
      </w:r>
      <w:r w:rsidR="0000466A" w:rsidRPr="00566CE6">
        <w:rPr>
          <w:sz w:val="20"/>
          <w:szCs w:val="20"/>
        </w:rPr>
        <w:t xml:space="preserve"> per tutti i cittadini</w:t>
      </w:r>
      <w:r w:rsidRPr="00566CE6">
        <w:rPr>
          <w:sz w:val="20"/>
          <w:szCs w:val="20"/>
        </w:rPr>
        <w:t>.</w:t>
      </w:r>
      <w:r w:rsidR="0042108C" w:rsidRPr="00566CE6">
        <w:rPr>
          <w:sz w:val="20"/>
          <w:szCs w:val="20"/>
        </w:rPr>
        <w:t xml:space="preserve"> Grazie al posizionamento del progetto </w:t>
      </w:r>
      <w:r w:rsidR="0042108C" w:rsidRPr="002D3D40">
        <w:rPr>
          <w:b/>
          <w:sz w:val="20"/>
          <w:szCs w:val="20"/>
        </w:rPr>
        <w:t xml:space="preserve">Vega </w:t>
      </w:r>
      <w:proofErr w:type="spellStart"/>
      <w:r w:rsidR="0042108C" w:rsidRPr="002D3D40">
        <w:rPr>
          <w:b/>
          <w:sz w:val="20"/>
          <w:szCs w:val="20"/>
        </w:rPr>
        <w:t>Waterfront</w:t>
      </w:r>
      <w:proofErr w:type="spellEnd"/>
      <w:r w:rsidR="0042108C" w:rsidRPr="00566CE6">
        <w:rPr>
          <w:sz w:val="20"/>
          <w:szCs w:val="20"/>
        </w:rPr>
        <w:t xml:space="preserve"> abbiamo raggiunto un buon risultato: l’</w:t>
      </w:r>
      <w:r w:rsidR="00F8763A" w:rsidRPr="00566CE6">
        <w:rPr>
          <w:sz w:val="20"/>
          <w:szCs w:val="20"/>
        </w:rPr>
        <w:t>allocazione di 24</w:t>
      </w:r>
      <w:r w:rsidR="0042108C" w:rsidRPr="00566CE6">
        <w:rPr>
          <w:sz w:val="20"/>
          <w:szCs w:val="20"/>
        </w:rPr>
        <w:t xml:space="preserve"> milioni di euro </w:t>
      </w:r>
      <w:r w:rsidR="00122CE2" w:rsidRPr="00566CE6">
        <w:rPr>
          <w:sz w:val="20"/>
          <w:szCs w:val="20"/>
        </w:rPr>
        <w:t>inseriti nell’</w:t>
      </w:r>
      <w:r w:rsidR="005F2866">
        <w:rPr>
          <w:sz w:val="20"/>
          <w:szCs w:val="20"/>
        </w:rPr>
        <w:t>Accordo di P</w:t>
      </w:r>
      <w:bookmarkStart w:id="0" w:name="_GoBack"/>
      <w:bookmarkEnd w:id="0"/>
      <w:r w:rsidR="000F6FCE" w:rsidRPr="00566CE6">
        <w:rPr>
          <w:sz w:val="20"/>
          <w:szCs w:val="20"/>
        </w:rPr>
        <w:t>rogramma</w:t>
      </w:r>
      <w:r w:rsidR="00122CE2" w:rsidRPr="00566CE6">
        <w:rPr>
          <w:sz w:val="20"/>
          <w:szCs w:val="20"/>
        </w:rPr>
        <w:t xml:space="preserve"> firmato da Comune, Regione, Autorità Portuale e Ministero dello Sviluppo Economico </w:t>
      </w:r>
      <w:r w:rsidR="000F6FCE" w:rsidRPr="00566CE6">
        <w:rPr>
          <w:sz w:val="20"/>
          <w:szCs w:val="20"/>
        </w:rPr>
        <w:t xml:space="preserve">destinati alla </w:t>
      </w:r>
      <w:r w:rsidR="0042108C" w:rsidRPr="00566CE6">
        <w:rPr>
          <w:sz w:val="20"/>
          <w:szCs w:val="20"/>
        </w:rPr>
        <w:t>viabilità dell’ambito</w:t>
      </w:r>
      <w:r w:rsidR="0000466A" w:rsidRPr="00566CE6">
        <w:rPr>
          <w:sz w:val="20"/>
          <w:szCs w:val="20"/>
        </w:rPr>
        <w:t xml:space="preserve"> urbanistico del Parco</w:t>
      </w:r>
      <w:r w:rsidR="0042108C" w:rsidRPr="00566CE6">
        <w:rPr>
          <w:sz w:val="20"/>
          <w:szCs w:val="20"/>
        </w:rPr>
        <w:t xml:space="preserve"> e la nuova infrastruttura per </w:t>
      </w:r>
      <w:r w:rsidR="008F0667">
        <w:rPr>
          <w:sz w:val="20"/>
          <w:szCs w:val="20"/>
        </w:rPr>
        <w:t>l’</w:t>
      </w:r>
      <w:r w:rsidR="0042108C" w:rsidRPr="00566CE6">
        <w:rPr>
          <w:sz w:val="20"/>
          <w:szCs w:val="20"/>
        </w:rPr>
        <w:t>accessibilità a quest’ar</w:t>
      </w:r>
      <w:r w:rsidR="00CA7EE8" w:rsidRPr="00566CE6">
        <w:rPr>
          <w:sz w:val="20"/>
          <w:szCs w:val="20"/>
        </w:rPr>
        <w:t>ea</w:t>
      </w:r>
      <w:r w:rsidR="000F6FCE" w:rsidRPr="00566CE6">
        <w:rPr>
          <w:sz w:val="20"/>
          <w:szCs w:val="20"/>
        </w:rPr>
        <w:t xml:space="preserve"> dalla strada regionale. Per valorizzare al meglio l’intera area, oltre alla viabilità, sono allo studio interventi sulla mobilità per garantire il trasporto via terra</w:t>
      </w:r>
      <w:r w:rsidR="008F0667">
        <w:rPr>
          <w:sz w:val="20"/>
          <w:szCs w:val="20"/>
        </w:rPr>
        <w:t xml:space="preserve"> e via acqua dal C</w:t>
      </w:r>
      <w:r w:rsidR="000F6FCE" w:rsidRPr="00566CE6">
        <w:rPr>
          <w:sz w:val="20"/>
          <w:szCs w:val="20"/>
        </w:rPr>
        <w:t xml:space="preserve">anale </w:t>
      </w:r>
      <w:proofErr w:type="spellStart"/>
      <w:r w:rsidR="000F6FCE" w:rsidRPr="00566CE6">
        <w:rPr>
          <w:sz w:val="20"/>
          <w:szCs w:val="20"/>
        </w:rPr>
        <w:t>Brentella</w:t>
      </w:r>
      <w:proofErr w:type="spellEnd"/>
      <w:r w:rsidRPr="00566CE6">
        <w:rPr>
          <w:sz w:val="20"/>
          <w:szCs w:val="20"/>
        </w:rPr>
        <w:t>»</w:t>
      </w:r>
      <w:r w:rsidR="008776D0" w:rsidRPr="00566CE6">
        <w:rPr>
          <w:sz w:val="20"/>
          <w:szCs w:val="20"/>
        </w:rPr>
        <w:t xml:space="preserve"> </w:t>
      </w:r>
    </w:p>
    <w:p w:rsidR="00663A1E" w:rsidRDefault="00663A1E" w:rsidP="00663A1E">
      <w:pPr>
        <w:spacing w:after="0"/>
        <w:rPr>
          <w:sz w:val="20"/>
          <w:szCs w:val="20"/>
        </w:rPr>
      </w:pPr>
    </w:p>
    <w:p w:rsidR="00D97750" w:rsidRDefault="00663A1E" w:rsidP="00663A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663A1E">
        <w:rPr>
          <w:sz w:val="20"/>
          <w:szCs w:val="20"/>
        </w:rPr>
        <w:t>Porto Marghera è stata una delle aree industriali più importanti d'Europa, ma oggi è drammaticamente segnata dalla crisi dell’industria tradizionale; ancora ricca di potenzialità logistiche depote</w:t>
      </w:r>
      <w:r>
        <w:rPr>
          <w:sz w:val="20"/>
          <w:szCs w:val="20"/>
        </w:rPr>
        <w:t xml:space="preserve">nziate da un degrado ambientale- commenta </w:t>
      </w:r>
      <w:r w:rsidRPr="00663A1E">
        <w:rPr>
          <w:b/>
          <w:sz w:val="20"/>
          <w:szCs w:val="20"/>
        </w:rPr>
        <w:t xml:space="preserve">Pier Paolo </w:t>
      </w:r>
      <w:proofErr w:type="spellStart"/>
      <w:r w:rsidRPr="00663A1E">
        <w:rPr>
          <w:b/>
          <w:sz w:val="20"/>
          <w:szCs w:val="20"/>
        </w:rPr>
        <w:t>Baretta</w:t>
      </w:r>
      <w:proofErr w:type="spellEnd"/>
      <w:r w:rsidRPr="00663A1E"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63A1E">
        <w:rPr>
          <w:b/>
          <w:sz w:val="20"/>
          <w:szCs w:val="20"/>
        </w:rPr>
        <w:t>sottosegretario al Ministero dell'Economia e delle Finanze</w:t>
      </w:r>
      <w:r>
        <w:rPr>
          <w:sz w:val="20"/>
          <w:szCs w:val="20"/>
        </w:rPr>
        <w:t>-.</w:t>
      </w:r>
      <w:r w:rsidRPr="00663A1E">
        <w:rPr>
          <w:sz w:val="20"/>
          <w:szCs w:val="20"/>
        </w:rPr>
        <w:t xml:space="preserve"> Adesso, però, può e deve rinascere nel segno di un’industria d’avanguardia ed ecologicam</w:t>
      </w:r>
      <w:r>
        <w:rPr>
          <w:sz w:val="20"/>
          <w:szCs w:val="20"/>
        </w:rPr>
        <w:t xml:space="preserve">ente compatibile, di un settore </w:t>
      </w:r>
      <w:r w:rsidRPr="00663A1E">
        <w:rPr>
          <w:sz w:val="20"/>
          <w:szCs w:val="20"/>
        </w:rPr>
        <w:t xml:space="preserve">commerciale e di un </w:t>
      </w:r>
    </w:p>
    <w:p w:rsidR="00D97750" w:rsidRDefault="00D97750" w:rsidP="00663A1E">
      <w:pPr>
        <w:spacing w:after="0"/>
        <w:jc w:val="both"/>
        <w:rPr>
          <w:sz w:val="20"/>
          <w:szCs w:val="20"/>
        </w:rPr>
      </w:pPr>
    </w:p>
    <w:p w:rsidR="00B70370" w:rsidRDefault="00B70370" w:rsidP="00663A1E">
      <w:pPr>
        <w:spacing w:after="0"/>
        <w:jc w:val="both"/>
        <w:rPr>
          <w:sz w:val="20"/>
          <w:szCs w:val="20"/>
        </w:rPr>
      </w:pPr>
    </w:p>
    <w:p w:rsidR="00663A1E" w:rsidRDefault="00663A1E" w:rsidP="00663A1E">
      <w:pPr>
        <w:spacing w:after="0"/>
        <w:jc w:val="both"/>
        <w:rPr>
          <w:sz w:val="20"/>
          <w:szCs w:val="20"/>
        </w:rPr>
      </w:pPr>
      <w:r w:rsidRPr="00663A1E">
        <w:rPr>
          <w:sz w:val="20"/>
          <w:szCs w:val="20"/>
        </w:rPr>
        <w:t xml:space="preserve">ambito portuale, di un polo tecnologico, armonicamente inseriti nel tessuto urbano della città. È un cammino cui abbiamo dato inizio con l’Accordo di Programma per la riqualificazione dell’area e che continuerà con le bonifiche. Il </w:t>
      </w:r>
    </w:p>
    <w:p w:rsidR="00663A1E" w:rsidRPr="00663A1E" w:rsidRDefault="00663A1E" w:rsidP="00663A1E">
      <w:pPr>
        <w:spacing w:after="0"/>
        <w:jc w:val="both"/>
        <w:rPr>
          <w:sz w:val="20"/>
          <w:szCs w:val="20"/>
        </w:rPr>
      </w:pPr>
      <w:r w:rsidRPr="00663A1E">
        <w:rPr>
          <w:sz w:val="20"/>
          <w:szCs w:val="20"/>
        </w:rPr>
        <w:t xml:space="preserve">Vega e il progetto </w:t>
      </w:r>
      <w:proofErr w:type="spellStart"/>
      <w:r w:rsidRPr="00663A1E">
        <w:rPr>
          <w:sz w:val="20"/>
          <w:szCs w:val="20"/>
        </w:rPr>
        <w:t>Aqu</w:t>
      </w:r>
      <w:r w:rsidR="00D97750">
        <w:rPr>
          <w:sz w:val="20"/>
          <w:szCs w:val="20"/>
        </w:rPr>
        <w:t>a</w:t>
      </w:r>
      <w:r w:rsidRPr="00663A1E">
        <w:rPr>
          <w:sz w:val="20"/>
          <w:szCs w:val="20"/>
        </w:rPr>
        <w:t>e</w:t>
      </w:r>
      <w:proofErr w:type="spellEnd"/>
      <w:r w:rsidRPr="00663A1E">
        <w:rPr>
          <w:sz w:val="20"/>
          <w:szCs w:val="20"/>
        </w:rPr>
        <w:t xml:space="preserve"> sono i capisaldi di questo rilancio.</w:t>
      </w:r>
      <w:r>
        <w:rPr>
          <w:sz w:val="20"/>
          <w:szCs w:val="20"/>
        </w:rPr>
        <w:t xml:space="preserve"> </w:t>
      </w:r>
      <w:r w:rsidRPr="00663A1E">
        <w:rPr>
          <w:sz w:val="20"/>
          <w:szCs w:val="20"/>
        </w:rPr>
        <w:t>È un bene, dunque, che eventi come questa mostra mettano in risalto le potenzialità di rigenera</w:t>
      </w:r>
      <w:r>
        <w:rPr>
          <w:sz w:val="20"/>
          <w:szCs w:val="20"/>
        </w:rPr>
        <w:t>zione di un’area così simbolica»</w:t>
      </w:r>
    </w:p>
    <w:p w:rsidR="00663A1E" w:rsidRPr="00566CE6" w:rsidRDefault="00663A1E" w:rsidP="002F78D2">
      <w:pPr>
        <w:rPr>
          <w:sz w:val="20"/>
          <w:szCs w:val="20"/>
        </w:rPr>
      </w:pPr>
    </w:p>
    <w:sectPr w:rsidR="00663A1E" w:rsidRPr="00566CE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71" w:rsidRDefault="00242771" w:rsidP="00E136CE">
      <w:pPr>
        <w:spacing w:after="0" w:line="240" w:lineRule="auto"/>
      </w:pPr>
      <w:r>
        <w:separator/>
      </w:r>
    </w:p>
  </w:endnote>
  <w:endnote w:type="continuationSeparator" w:id="0">
    <w:p w:rsidR="00242771" w:rsidRDefault="00242771" w:rsidP="00E1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50" w:rsidRPr="00D97750" w:rsidRDefault="00D97750" w:rsidP="00D97750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i/>
        <w:sz w:val="20"/>
        <w:szCs w:val="20"/>
      </w:rPr>
    </w:pPr>
    <w:r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33478FA7" wp14:editId="5B5EB708">
          <wp:simplePos x="0" y="0"/>
          <wp:positionH relativeFrom="margin">
            <wp:posOffset>5823585</wp:posOffset>
          </wp:positionH>
          <wp:positionV relativeFrom="margin">
            <wp:posOffset>8818880</wp:posOffset>
          </wp:positionV>
          <wp:extent cx="715645" cy="387985"/>
          <wp:effectExtent l="0" t="0" r="825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750">
      <w:rPr>
        <w:rFonts w:ascii="Calibri" w:eastAsia="Calibri" w:hAnsi="Calibri" w:cs="Times New Roman"/>
        <w:i/>
        <w:sz w:val="20"/>
        <w:szCs w:val="20"/>
      </w:rPr>
      <w:t xml:space="preserve">Per ulteriori info: </w:t>
    </w:r>
  </w:p>
  <w:p w:rsidR="00D97750" w:rsidRPr="00D97750" w:rsidRDefault="00D97750" w:rsidP="00D97750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i/>
        <w:sz w:val="20"/>
        <w:szCs w:val="20"/>
      </w:rPr>
    </w:pPr>
    <w:r w:rsidRPr="00D97750">
      <w:rPr>
        <w:rFonts w:ascii="Calibri" w:eastAsia="Calibri" w:hAnsi="Calibri" w:cs="Times New Roman"/>
        <w:i/>
        <w:sz w:val="20"/>
        <w:szCs w:val="20"/>
      </w:rPr>
      <w:t>Adnkronos Nord Est comunicazione.ne@adnkronos.com</w:t>
    </w:r>
  </w:p>
  <w:p w:rsidR="00D97750" w:rsidRPr="00D97750" w:rsidRDefault="00D97750" w:rsidP="00D97750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i/>
        <w:sz w:val="20"/>
        <w:szCs w:val="20"/>
      </w:rPr>
    </w:pPr>
    <w:r w:rsidRPr="00D97750">
      <w:rPr>
        <w:rFonts w:ascii="Calibri" w:eastAsia="Calibri" w:hAnsi="Calibri" w:cs="Times New Roman"/>
        <w:i/>
        <w:sz w:val="20"/>
        <w:szCs w:val="20"/>
      </w:rPr>
      <w:t xml:space="preserve">T. 049 8774403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71" w:rsidRDefault="00242771" w:rsidP="00E136CE">
      <w:pPr>
        <w:spacing w:after="0" w:line="240" w:lineRule="auto"/>
      </w:pPr>
      <w:r>
        <w:separator/>
      </w:r>
    </w:p>
  </w:footnote>
  <w:footnote w:type="continuationSeparator" w:id="0">
    <w:p w:rsidR="00242771" w:rsidRDefault="00242771" w:rsidP="00E1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E" w:rsidRDefault="00E136CE" w:rsidP="00E136C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B1AE838">
          <wp:extent cx="967740" cy="610883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610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D2"/>
    <w:rsid w:val="000007BB"/>
    <w:rsid w:val="0000466A"/>
    <w:rsid w:val="0002195B"/>
    <w:rsid w:val="00057CB2"/>
    <w:rsid w:val="0006601B"/>
    <w:rsid w:val="000F6FCE"/>
    <w:rsid w:val="00105298"/>
    <w:rsid w:val="00122CE2"/>
    <w:rsid w:val="001E7FFD"/>
    <w:rsid w:val="002137B3"/>
    <w:rsid w:val="00242771"/>
    <w:rsid w:val="00243D49"/>
    <w:rsid w:val="002D3D40"/>
    <w:rsid w:val="002E6ECB"/>
    <w:rsid w:val="002F78D2"/>
    <w:rsid w:val="00323787"/>
    <w:rsid w:val="0042108C"/>
    <w:rsid w:val="00497E79"/>
    <w:rsid w:val="004B7632"/>
    <w:rsid w:val="004D43FE"/>
    <w:rsid w:val="00507C04"/>
    <w:rsid w:val="00512C34"/>
    <w:rsid w:val="00537BA3"/>
    <w:rsid w:val="00550309"/>
    <w:rsid w:val="00566CE6"/>
    <w:rsid w:val="005F2866"/>
    <w:rsid w:val="00663A1E"/>
    <w:rsid w:val="006B10E6"/>
    <w:rsid w:val="006D0383"/>
    <w:rsid w:val="00722A59"/>
    <w:rsid w:val="007A527F"/>
    <w:rsid w:val="007A6F69"/>
    <w:rsid w:val="00810470"/>
    <w:rsid w:val="00832D7D"/>
    <w:rsid w:val="008776D0"/>
    <w:rsid w:val="00885AA6"/>
    <w:rsid w:val="0088704D"/>
    <w:rsid w:val="008F0667"/>
    <w:rsid w:val="008F32AF"/>
    <w:rsid w:val="00920D05"/>
    <w:rsid w:val="00931F0F"/>
    <w:rsid w:val="0098278F"/>
    <w:rsid w:val="009B1971"/>
    <w:rsid w:val="009C5FA0"/>
    <w:rsid w:val="00A2285C"/>
    <w:rsid w:val="00A27999"/>
    <w:rsid w:val="00A31B19"/>
    <w:rsid w:val="00B60601"/>
    <w:rsid w:val="00B70370"/>
    <w:rsid w:val="00B85565"/>
    <w:rsid w:val="00CA7EE8"/>
    <w:rsid w:val="00CB0E60"/>
    <w:rsid w:val="00D92858"/>
    <w:rsid w:val="00D97750"/>
    <w:rsid w:val="00E136CE"/>
    <w:rsid w:val="00E3614A"/>
    <w:rsid w:val="00E5000E"/>
    <w:rsid w:val="00E7328A"/>
    <w:rsid w:val="00E76DB9"/>
    <w:rsid w:val="00E901E5"/>
    <w:rsid w:val="00F13B6B"/>
    <w:rsid w:val="00F8763A"/>
    <w:rsid w:val="00F95A61"/>
    <w:rsid w:val="00FC154C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6CE"/>
  </w:style>
  <w:style w:type="paragraph" w:styleId="Pidipagina">
    <w:name w:val="footer"/>
    <w:basedOn w:val="Normale"/>
    <w:link w:val="PidipaginaCarattere"/>
    <w:uiPriority w:val="99"/>
    <w:unhideWhenUsed/>
    <w:rsid w:val="00E1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6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6C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FE3D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6CE"/>
  </w:style>
  <w:style w:type="paragraph" w:styleId="Pidipagina">
    <w:name w:val="footer"/>
    <w:basedOn w:val="Normale"/>
    <w:link w:val="PidipaginaCarattere"/>
    <w:uiPriority w:val="99"/>
    <w:unhideWhenUsed/>
    <w:rsid w:val="00E13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6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6CE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FE3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AF1A-ECDC-4ECF-908C-63CE5D5E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 Kronos</dc:creator>
  <cp:lastModifiedBy>Adn Kronos</cp:lastModifiedBy>
  <cp:revision>41</cp:revision>
  <cp:lastPrinted>2015-02-05T11:26:00Z</cp:lastPrinted>
  <dcterms:created xsi:type="dcterms:W3CDTF">2015-02-04T13:27:00Z</dcterms:created>
  <dcterms:modified xsi:type="dcterms:W3CDTF">2015-02-06T09:33:00Z</dcterms:modified>
</cp:coreProperties>
</file>